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C4" w:rsidRDefault="00430CC4" w:rsidP="00430CC4">
      <w:pPr>
        <w:spacing w:before="0" w:after="0"/>
        <w:jc w:val="center"/>
        <w:rPr>
          <w:b/>
          <w:caps/>
        </w:rPr>
      </w:pPr>
    </w:p>
    <w:p w:rsidR="00430CC4" w:rsidRDefault="00430CC4" w:rsidP="00430CC4">
      <w:pPr>
        <w:spacing w:before="0" w:after="0"/>
        <w:jc w:val="center"/>
        <w:rPr>
          <w:b/>
          <w:caps/>
        </w:rPr>
      </w:pPr>
      <w:r>
        <w:rPr>
          <w:b/>
          <w:caps/>
        </w:rPr>
        <w:t>Российская Федерация</w:t>
      </w:r>
    </w:p>
    <w:p w:rsidR="00430CC4" w:rsidRDefault="00430CC4" w:rsidP="00430CC4">
      <w:pPr>
        <w:spacing w:before="0" w:after="0"/>
        <w:jc w:val="center"/>
        <w:rPr>
          <w:b/>
          <w:caps/>
        </w:rPr>
      </w:pPr>
      <w:r>
        <w:rPr>
          <w:b/>
          <w:caps/>
        </w:rPr>
        <w:t>Хайрюзовский сельский Совет депутатов</w:t>
      </w:r>
    </w:p>
    <w:p w:rsidR="00430CC4" w:rsidRDefault="00430CC4" w:rsidP="00430CC4">
      <w:pPr>
        <w:spacing w:before="0" w:after="0"/>
        <w:jc w:val="center"/>
        <w:rPr>
          <w:b/>
          <w:caps/>
        </w:rPr>
      </w:pPr>
      <w:r>
        <w:rPr>
          <w:b/>
          <w:caps/>
        </w:rPr>
        <w:t>Троицкого района Алтайского края</w:t>
      </w:r>
    </w:p>
    <w:p w:rsidR="00430CC4" w:rsidRDefault="00430CC4" w:rsidP="00430CC4">
      <w:pPr>
        <w:spacing w:before="0" w:after="0"/>
        <w:jc w:val="center"/>
        <w:rPr>
          <w:b/>
          <w:bCs/>
          <w:caps/>
        </w:rPr>
      </w:pPr>
    </w:p>
    <w:p w:rsidR="00430CC4" w:rsidRDefault="00430CC4" w:rsidP="00430CC4">
      <w:pPr>
        <w:spacing w:before="0" w:after="0"/>
        <w:jc w:val="center"/>
        <w:outlineLvl w:val="0"/>
        <w:rPr>
          <w:b/>
          <w:bCs/>
          <w:caps/>
        </w:rPr>
      </w:pPr>
      <w:r>
        <w:rPr>
          <w:b/>
          <w:bCs/>
          <w:caps/>
        </w:rPr>
        <w:t>РЕШЕНИЕ</w:t>
      </w:r>
    </w:p>
    <w:p w:rsidR="00430CC4" w:rsidRDefault="00430CC4" w:rsidP="00430CC4">
      <w:pPr>
        <w:spacing w:before="0" w:after="0"/>
        <w:rPr>
          <w:b/>
          <w:bCs/>
        </w:rPr>
      </w:pPr>
      <w:r>
        <w:rPr>
          <w:b/>
          <w:bCs/>
        </w:rPr>
        <w:t xml:space="preserve">   </w:t>
      </w:r>
    </w:p>
    <w:p w:rsidR="00430CC4" w:rsidRDefault="00430CC4" w:rsidP="00430CC4">
      <w:pPr>
        <w:spacing w:before="0" w:after="0"/>
      </w:pPr>
      <w:r>
        <w:t>от 25 декабря  2018 года                                                                   № 32</w:t>
      </w:r>
    </w:p>
    <w:p w:rsidR="00430CC4" w:rsidRDefault="00430CC4" w:rsidP="00430CC4">
      <w:pPr>
        <w:spacing w:before="0" w:after="0"/>
      </w:pPr>
    </w:p>
    <w:p w:rsidR="00430CC4" w:rsidRDefault="00430CC4" w:rsidP="00430CC4">
      <w:pPr>
        <w:spacing w:before="0" w:after="0"/>
        <w:jc w:val="center"/>
      </w:pPr>
      <w:r>
        <w:t xml:space="preserve">с. </w:t>
      </w:r>
      <w:proofErr w:type="spellStart"/>
      <w:r>
        <w:t>Хайрюзовка</w:t>
      </w:r>
      <w:proofErr w:type="spellEnd"/>
    </w:p>
    <w:p w:rsidR="00430CC4" w:rsidRDefault="00430CC4" w:rsidP="00430CC4">
      <w:pPr>
        <w:spacing w:before="0" w:after="0"/>
        <w:jc w:val="center"/>
        <w:rPr>
          <w:b/>
          <w:caps/>
        </w:rPr>
      </w:pPr>
    </w:p>
    <w:p w:rsidR="00430CC4" w:rsidRDefault="00430CC4" w:rsidP="00430CC4">
      <w:pPr>
        <w:spacing w:before="0" w:after="0"/>
        <w:jc w:val="center"/>
        <w:rPr>
          <w:b/>
          <w:caps/>
        </w:rPr>
      </w:pPr>
      <w:r>
        <w:rPr>
          <w:b/>
          <w:caps/>
        </w:rPr>
        <w:t xml:space="preserve">О внесении изменений в решение Хайрюзовского сельского Совета депутатов от 26.12.2007 № 27 «Об утверждении Положения о бюджетном устройстве, бюджетном процессе и финансовом контроле в муниципальном  образовании сельское поселение Хайрюзовский  сельсовет Троицкого района Алтайского края» </w:t>
      </w:r>
    </w:p>
    <w:p w:rsidR="00430CC4" w:rsidRDefault="00430CC4" w:rsidP="00430CC4">
      <w:pPr>
        <w:spacing w:before="0" w:after="0"/>
        <w:jc w:val="both"/>
      </w:pPr>
    </w:p>
    <w:p w:rsidR="00430CC4" w:rsidRDefault="00430CC4" w:rsidP="00430CC4">
      <w:pPr>
        <w:spacing w:before="0" w:after="0"/>
        <w:ind w:firstLine="720"/>
        <w:jc w:val="both"/>
      </w:pPr>
      <w:proofErr w:type="gramStart"/>
      <w:r>
        <w:t>В соответствии с Уставом муниципального образования Хайрюзовский сельсовет Троицкого района Алтайского края, статьей 39 Регламента Хайрюзовского сельского Совета депутатов, рассмотрев протест прокурора Троицкого района от 20.11.2018 № 02-33-2018 на решение Хайрюзовского сельского Совета депутатов Алтайского края от 26.12.2007 № 27 «Об утверждении Положения о бюджетном устройстве, бюджетном процессе и финансовом контроле в муниципальном образовании Хайрюзовский сельсовет Троицкого района», согласно Федеральному закону от</w:t>
      </w:r>
      <w:proofErr w:type="gramEnd"/>
      <w:r>
        <w:t xml:space="preserve"> 03.12.2012 № 244-ФЗ «О внесении изменений в Бюджетный кодекс Российской Федерации и отдельные законодательные акты Российской Федерации» и Приказу Минфина России от 21.12.2012 № 171-н «Об утверждении Указаний о порядке применения бюджетной классификации Российской Федерации», руководствуясь Федеральным законом от 06.10.2003 №131-ФЗ «Об общих принципах организации местного самоуправления в Российской федерации», </w:t>
      </w:r>
    </w:p>
    <w:p w:rsidR="00430CC4" w:rsidRDefault="00430CC4" w:rsidP="00430CC4">
      <w:pPr>
        <w:spacing w:before="0" w:after="0"/>
        <w:ind w:firstLine="720"/>
        <w:jc w:val="both"/>
      </w:pPr>
    </w:p>
    <w:p w:rsidR="00430CC4" w:rsidRDefault="00430CC4" w:rsidP="00430CC4">
      <w:pPr>
        <w:spacing w:before="0" w:after="0"/>
        <w:ind w:firstLine="720"/>
        <w:jc w:val="center"/>
      </w:pPr>
      <w:r>
        <w:t>РЕШИЛ:</w:t>
      </w:r>
    </w:p>
    <w:p w:rsidR="00430CC4" w:rsidRDefault="00430CC4" w:rsidP="00430CC4">
      <w:pPr>
        <w:spacing w:before="0" w:after="0"/>
        <w:jc w:val="both"/>
      </w:pPr>
      <w:r>
        <w:t xml:space="preserve">            1. . Протест прокурора Троицкого района удовлетворить.</w:t>
      </w:r>
    </w:p>
    <w:p w:rsidR="00430CC4" w:rsidRDefault="00430CC4" w:rsidP="00430CC4">
      <w:pPr>
        <w:ind w:right="-1" w:firstLine="707"/>
        <w:jc w:val="both"/>
      </w:pPr>
      <w:r>
        <w:t xml:space="preserve">2. </w:t>
      </w:r>
      <w:proofErr w:type="gramStart"/>
      <w:r>
        <w:t>Внести в Положение о бюджетном устройстве, бюджетном процессе и финансовом контроле в муниципальном образовании Хайрюзовский сельсовет Троицкого района Алтайского края, утвержденное решением сельского Совета депутатов от 26.12.2007 № 27 «Об утверждении Положения о бюджетном устройстве, бюджетном процессе и финансовом контроле в муниципальном образовании Хайрюзовский сельсовет Троицкого района Алтайского края» следующие изменения и дополнения:</w:t>
      </w:r>
      <w:proofErr w:type="gramEnd"/>
    </w:p>
    <w:p w:rsidR="00430CC4" w:rsidRDefault="00430CC4" w:rsidP="00430CC4">
      <w:pPr>
        <w:pStyle w:val="ConsNormal"/>
        <w:spacing w:line="288" w:lineRule="auto"/>
        <w:ind w:righ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Статью 4 изложить в следующей редакции:</w:t>
      </w:r>
    </w:p>
    <w:p w:rsidR="00430CC4" w:rsidRDefault="00430CC4" w:rsidP="00430CC4">
      <w:pPr>
        <w:pStyle w:val="ConsNormal"/>
        <w:spacing w:line="288" w:lineRule="auto"/>
        <w:ind w:right="0"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t xml:space="preserve"> «</w:t>
      </w:r>
      <w:r>
        <w:rPr>
          <w:rFonts w:ascii="Times New Roman" w:hAnsi="Times New Roman"/>
          <w:sz w:val="24"/>
          <w:szCs w:val="24"/>
        </w:rPr>
        <w:t>Статья  4. Участники бюджетного процесса</w:t>
      </w:r>
    </w:p>
    <w:p w:rsidR="00430CC4" w:rsidRDefault="00430CC4" w:rsidP="00430CC4">
      <w:pPr>
        <w:pStyle w:val="ConsNormal"/>
        <w:spacing w:line="288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Участниками бюджетного процесса в сельском поселении являются:</w:t>
      </w:r>
    </w:p>
    <w:p w:rsidR="00430CC4" w:rsidRDefault="00430CC4" w:rsidP="00430CC4">
      <w:pPr>
        <w:widowControl w:val="0"/>
        <w:autoSpaceDE w:val="0"/>
        <w:autoSpaceDN w:val="0"/>
        <w:adjustRightInd w:val="0"/>
        <w:ind w:firstLine="540"/>
        <w:jc w:val="both"/>
      </w:pPr>
      <w:r>
        <w:t>сельский Совет депутатов;</w:t>
      </w:r>
    </w:p>
    <w:p w:rsidR="00430CC4" w:rsidRDefault="00430CC4" w:rsidP="00430CC4">
      <w:pPr>
        <w:widowControl w:val="0"/>
        <w:autoSpaceDE w:val="0"/>
        <w:autoSpaceDN w:val="0"/>
        <w:adjustRightInd w:val="0"/>
        <w:ind w:firstLine="540"/>
        <w:jc w:val="both"/>
      </w:pPr>
      <w:r>
        <w:t>глава сельсовета;</w:t>
      </w:r>
    </w:p>
    <w:p w:rsidR="00430CC4" w:rsidRDefault="00430CC4" w:rsidP="00430CC4">
      <w:pPr>
        <w:widowControl w:val="0"/>
        <w:autoSpaceDE w:val="0"/>
        <w:autoSpaceDN w:val="0"/>
        <w:adjustRightInd w:val="0"/>
        <w:ind w:firstLine="540"/>
        <w:jc w:val="both"/>
      </w:pPr>
      <w:r>
        <w:t>Администрация сельсовета;</w:t>
      </w:r>
    </w:p>
    <w:p w:rsidR="00430CC4" w:rsidRDefault="00430CC4" w:rsidP="00430CC4">
      <w:pPr>
        <w:widowControl w:val="0"/>
        <w:autoSpaceDE w:val="0"/>
        <w:autoSpaceDN w:val="0"/>
        <w:adjustRightInd w:val="0"/>
        <w:ind w:firstLine="540"/>
        <w:jc w:val="both"/>
      </w:pPr>
      <w:r>
        <w:t>глава Администрации сельсовета;</w:t>
      </w:r>
    </w:p>
    <w:p w:rsidR="00430CC4" w:rsidRDefault="00430CC4" w:rsidP="00430CC4">
      <w:pPr>
        <w:widowControl w:val="0"/>
        <w:autoSpaceDE w:val="0"/>
        <w:autoSpaceDN w:val="0"/>
        <w:adjustRightInd w:val="0"/>
        <w:ind w:firstLine="540"/>
        <w:jc w:val="both"/>
      </w:pPr>
      <w:r>
        <w:t>главные распорядители (распорядители) средств сельского бюджета;</w:t>
      </w:r>
    </w:p>
    <w:p w:rsidR="00430CC4" w:rsidRDefault="00430CC4" w:rsidP="00430CC4">
      <w:pPr>
        <w:widowControl w:val="0"/>
        <w:autoSpaceDE w:val="0"/>
        <w:autoSpaceDN w:val="0"/>
        <w:adjustRightInd w:val="0"/>
        <w:ind w:firstLine="540"/>
        <w:jc w:val="both"/>
      </w:pPr>
      <w:r>
        <w:t>главные администраторы (администраторы) доходов сельского бюджета;</w:t>
      </w:r>
    </w:p>
    <w:p w:rsidR="00430CC4" w:rsidRDefault="00430CC4" w:rsidP="00430CC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главные администраторы (администраторы) источников финансирования дефицита </w:t>
      </w:r>
      <w:r>
        <w:lastRenderedPageBreak/>
        <w:t>сельского бюджета;</w:t>
      </w:r>
    </w:p>
    <w:p w:rsidR="00430CC4" w:rsidRDefault="00430CC4" w:rsidP="00430CC4">
      <w:pPr>
        <w:widowControl w:val="0"/>
        <w:autoSpaceDE w:val="0"/>
        <w:autoSpaceDN w:val="0"/>
        <w:adjustRightInd w:val="0"/>
        <w:ind w:firstLine="540"/>
        <w:jc w:val="both"/>
      </w:pPr>
      <w:r>
        <w:t>получатели бюджетных средств (получатели средств сельского бюджета)</w:t>
      </w:r>
      <w:proofErr w:type="gramStart"/>
      <w:r>
        <w:t>.»</w:t>
      </w:r>
      <w:proofErr w:type="gramEnd"/>
    </w:p>
    <w:p w:rsidR="00430CC4" w:rsidRDefault="00430CC4" w:rsidP="00430CC4">
      <w:pPr>
        <w:ind w:right="-1" w:firstLine="707"/>
        <w:jc w:val="both"/>
      </w:pPr>
    </w:p>
    <w:p w:rsidR="00430CC4" w:rsidRDefault="00430CC4" w:rsidP="00430CC4">
      <w:pPr>
        <w:ind w:right="-1" w:firstLine="707"/>
        <w:jc w:val="both"/>
      </w:pPr>
      <w:r>
        <w:t>2) в статье 24 слова «не позднее 01 декабря» заменить словами «не позднее 15 ноября»;</w:t>
      </w:r>
    </w:p>
    <w:p w:rsidR="00430CC4" w:rsidRDefault="00430CC4" w:rsidP="00430CC4">
      <w:pPr>
        <w:ind w:right="-1" w:firstLine="707"/>
        <w:jc w:val="both"/>
      </w:pPr>
      <w:r>
        <w:t xml:space="preserve">2) статью 35 дополнить абзацами вторым и третьим (соответственно) следующего содержания: </w:t>
      </w:r>
    </w:p>
    <w:p w:rsidR="00430CC4" w:rsidRDefault="00430CC4" w:rsidP="00430CC4">
      <w:pPr>
        <w:pStyle w:val="1"/>
        <w:widowControl w:val="0"/>
        <w:shd w:val="clear" w:color="auto" w:fill="FFFFFF"/>
        <w:tabs>
          <w:tab w:val="left" w:pos="0"/>
        </w:tabs>
        <w:spacing w:line="288" w:lineRule="auto"/>
        <w:ind w:firstLine="709"/>
        <w:jc w:val="both"/>
        <w:rPr>
          <w:rStyle w:val="blk"/>
        </w:rPr>
      </w:pPr>
      <w:r>
        <w:t>«</w:t>
      </w:r>
      <w:r>
        <w:rPr>
          <w:rStyle w:val="blk"/>
        </w:rPr>
        <w:t>Администрация сельсовета представляет отчет об исполнении сельского бюджета для подготовки заключения на него не позднее 1 апреля текущего года. Подготовка заключения на годовой отчет об исполнении сельского бюджета проводится в срок, не превышающий один месяц.</w:t>
      </w:r>
    </w:p>
    <w:p w:rsidR="00430CC4" w:rsidRDefault="00430CC4" w:rsidP="00430CC4">
      <w:pPr>
        <w:ind w:firstLine="540"/>
      </w:pPr>
      <w:r>
        <w:rPr>
          <w:rStyle w:val="blk"/>
        </w:rPr>
        <w:t>Годовой отчет об исполнении сельского бюджета представляется в сельский Совет депутатов  не позднее 1 мая текущего года</w:t>
      </w:r>
      <w:proofErr w:type="gramStart"/>
      <w:r>
        <w:rPr>
          <w:rStyle w:val="blk"/>
        </w:rPr>
        <w:t>.</w:t>
      </w:r>
      <w:r>
        <w:t>».</w:t>
      </w:r>
      <w:proofErr w:type="gramEnd"/>
    </w:p>
    <w:p w:rsidR="00430CC4" w:rsidRDefault="00430CC4" w:rsidP="00430CC4">
      <w:pPr>
        <w:tabs>
          <w:tab w:val="num" w:pos="0"/>
        </w:tabs>
        <w:spacing w:before="0" w:after="0"/>
        <w:jc w:val="both"/>
      </w:pPr>
      <w:r>
        <w:t xml:space="preserve">           </w:t>
      </w:r>
      <w:r>
        <w:rPr>
          <w:color w:val="000000"/>
          <w:spacing w:val="-5"/>
        </w:rPr>
        <w:t xml:space="preserve">3. </w:t>
      </w:r>
      <w:r>
        <w:t>Обнародовать настоящее решение в установленном порядке.</w:t>
      </w:r>
    </w:p>
    <w:p w:rsidR="00430CC4" w:rsidRDefault="00430CC4" w:rsidP="00430CC4">
      <w:pPr>
        <w:spacing w:before="0" w:after="0"/>
        <w:ind w:firstLine="567"/>
        <w:jc w:val="both"/>
      </w:pPr>
      <w:r>
        <w:rPr>
          <w:snapToGrid w:val="0"/>
        </w:rPr>
        <w:t xml:space="preserve">  4. </w:t>
      </w:r>
      <w:proofErr w:type="gramStart"/>
      <w:r>
        <w:t>Контроль за</w:t>
      </w:r>
      <w:proofErr w:type="gramEnd"/>
      <w:r>
        <w:t xml:space="preserve"> выполнением  настоящего решения возложить на постоянную комиссию по экономическому развитию территории и  рациональному использованию  природных ресурсов (</w:t>
      </w:r>
      <w:proofErr w:type="spellStart"/>
      <w:r>
        <w:t>Гроо</w:t>
      </w:r>
      <w:proofErr w:type="spellEnd"/>
      <w:r>
        <w:t xml:space="preserve"> В.В.).</w:t>
      </w:r>
    </w:p>
    <w:p w:rsidR="00430CC4" w:rsidRDefault="00430CC4" w:rsidP="00430CC4">
      <w:pPr>
        <w:spacing w:before="0" w:after="0"/>
        <w:ind w:firstLine="567"/>
        <w:jc w:val="both"/>
      </w:pPr>
    </w:p>
    <w:p w:rsidR="00430CC4" w:rsidRDefault="00430CC4" w:rsidP="00430CC4">
      <w:pPr>
        <w:spacing w:before="0" w:after="0"/>
        <w:jc w:val="both"/>
      </w:pPr>
    </w:p>
    <w:p w:rsidR="00430CC4" w:rsidRDefault="00430CC4" w:rsidP="00430CC4">
      <w:pPr>
        <w:spacing w:before="0" w:after="0"/>
        <w:outlineLvl w:val="0"/>
      </w:pPr>
      <w:r>
        <w:t>Глава сельсовета                                                             А.С. Ерохин</w:t>
      </w:r>
    </w:p>
    <w:p w:rsidR="001A684F" w:rsidRDefault="001A684F">
      <w:bookmarkStart w:id="0" w:name="_GoBack"/>
      <w:bookmarkEnd w:id="0"/>
    </w:p>
    <w:sectPr w:rsidR="001A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BE"/>
    <w:rsid w:val="001A684F"/>
    <w:rsid w:val="00430CC4"/>
    <w:rsid w:val="00FC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C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0CC4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30C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rsid w:val="00430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C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0CC4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30C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rsid w:val="00430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3</cp:revision>
  <dcterms:created xsi:type="dcterms:W3CDTF">2019-01-28T04:24:00Z</dcterms:created>
  <dcterms:modified xsi:type="dcterms:W3CDTF">2019-01-28T04:24:00Z</dcterms:modified>
</cp:coreProperties>
</file>